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SPORTS MASSAGE</w:t>
      </w:r>
    </w:p>
    <w:p>
      <w:pPr>
        <w:pStyle w:val="Heading1"/>
        <w:spacing w:after="80"/>
      </w:pPr>
      <w:r>
        <w:rPr>
          <w:rFonts w:ascii="Calibri" w:cs="Calibri" w:eastAsia="Calibri" w:hAnsi="Calibri"/>
          <w:b/>
          <w:bCs/>
          <w:color w:val="1B3A4B"/>
          <w:sz w:val="48"/>
          <w:szCs w:val="48"/>
        </w:rPr>
        <w:t xml:space="preserve">The Benefits of Sports Massage</w:t>
      </w:r>
    </w:p>
    <w:p>
      <w:pPr>
        <w:pBdr>
          <w:bottom w:val="single" w:color="C45C26" w:sz="18" w:space="4"/>
        </w:pBdr>
        <w:spacing w:after="200"/>
      </w:pPr>
      <w:r>
        <w:rPr>
          <w:rFonts w:ascii="Calibri" w:cs="Calibri" w:eastAsia="Calibri" w:hAnsi="Calibri"/>
          <w:i/>
          <w:iCs/>
          <w:color w:val="2A6F7F"/>
          <w:sz w:val="24"/>
          <w:szCs w:val="24"/>
        </w:rPr>
        <w:t xml:space="preserve">Targeted bodywork for training, recovery, and how Structural Integration supports active bodies</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After a hard training block, a race, or a long day on your feet, the same areas often tighten. Calves, hips, shoulders, or low back feel restricted. Delayed onset muscle soreness sets in. Or a specific chain of tissue starts to limit how freely you can move the next day. Sports massage is hands-on work designed around the demands of training and physical activity — not just general relaxation.</w:t>
      </w:r>
    </w:p>
    <w:p>
      <w:pPr>
        <w:spacing w:after="200" w:before="0" w:line="276"/>
      </w:pPr>
      <w:r>
        <w:rPr>
          <w:rFonts w:ascii="Calibri" w:cs="Calibri" w:eastAsia="Calibri" w:hAnsi="Calibri"/>
          <w:b w:val="false"/>
          <w:bCs w:val="false"/>
          <w:i w:val="false"/>
          <w:iCs w:val="false"/>
          <w:color w:val="3D4A52"/>
          <w:sz w:val="22"/>
          <w:szCs w:val="22"/>
        </w:rPr>
        <w:t xml:space="preserve">Unlike a general full-body massage, sports massage is typically more targeted. It focuses on the muscles and fascia under the most load from your sport, job, or training cycle. Techniques can include deeper pressure, friction, and specific release work to address tightness, support recovery, and help maintain range of motion. At Muscularity Structural Integration we integrate sports-focused soft-tissue work with a whole-body view of how you move in gravity.</w:t>
      </w:r>
    </w:p>
    <w:p>
      <w:pPr>
        <w:spacing w:after="200" w:before="0" w:line="276"/>
      </w:pPr>
      <w:r>
        <w:rPr>
          <w:rFonts w:ascii="Calibri" w:cs="Calibri" w:eastAsia="Calibri" w:hAnsi="Calibri"/>
          <w:b w:val="false"/>
          <w:bCs w:val="false"/>
          <w:i w:val="false"/>
          <w:iCs w:val="false"/>
          <w:color w:val="3D4A52"/>
          <w:sz w:val="22"/>
          <w:szCs w:val="22"/>
        </w:rPr>
        <w:t xml:space="preserve">Sports massage is complementary. It does not replace proper training, recovery habits, or medical care for injury. It works best as part of a broader plan that includes smart loading, rest, and attention to movement patterns.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sports massage can support</w:t>
      </w:r>
    </w:p>
    <w:p>
      <w:pPr>
        <w:spacing w:after="200" w:before="0" w:line="276"/>
      </w:pPr>
      <w:r>
        <w:rPr>
          <w:rFonts w:ascii="Calibri" w:cs="Calibri" w:eastAsia="Calibri" w:hAnsi="Calibri"/>
          <w:b w:val="false"/>
          <w:bCs w:val="false"/>
          <w:i w:val="false"/>
          <w:iCs w:val="false"/>
          <w:color w:val="3D4A52"/>
          <w:sz w:val="22"/>
          <w:szCs w:val="22"/>
        </w:rPr>
        <w:t xml:space="preserve">Research on sports massage shows modest, specific benefits rather than dramatic performance gains. Results vary by person, timing, and how the work is applied. Common areas of support include:</w:t>
      </w:r>
    </w:p>
    <w:p>
      <w:pPr>
        <w:pStyle w:val="Heading3"/>
        <w:spacing w:after="100" w:before="260"/>
      </w:pPr>
      <w:r>
        <w:rPr>
          <w:rFonts w:ascii="Calibri" w:cs="Calibri" w:eastAsia="Calibri" w:hAnsi="Calibri"/>
          <w:b/>
          <w:bCs/>
          <w:color w:val="2A6F7F"/>
          <w:sz w:val="24"/>
          <w:szCs w:val="24"/>
        </w:rPr>
        <w:t xml:space="preserve">Reduced delayed onset muscle soreness (DOMS)</w:t>
      </w:r>
    </w:p>
    <w:p>
      <w:pPr>
        <w:spacing w:after="200" w:before="0" w:line="276"/>
      </w:pPr>
      <w:r>
        <w:rPr>
          <w:rFonts w:ascii="Calibri" w:cs="Calibri" w:eastAsia="Calibri" w:hAnsi="Calibri"/>
          <w:b w:val="false"/>
          <w:bCs w:val="false"/>
          <w:i w:val="false"/>
          <w:iCs w:val="false"/>
          <w:color w:val="3D4A52"/>
          <w:sz w:val="22"/>
          <w:szCs w:val="22"/>
        </w:rPr>
        <w:t xml:space="preserve">Several reviews and meta-analyses have found that massage can help reduce the perception of soreness after intense exercise. The effect is often clearer for how sore the muscles feel than for objective measures of strength or power. Many athletes use it in the 24–72 hours after hard sessions to feel more comfortable returning to training.</w:t>
      </w:r>
    </w:p>
    <w:p>
      <w:pPr>
        <w:pStyle w:val="Heading3"/>
        <w:spacing w:after="100" w:before="260"/>
      </w:pPr>
      <w:r>
        <w:rPr>
          <w:rFonts w:ascii="Calibri" w:cs="Calibri" w:eastAsia="Calibri" w:hAnsi="Calibri"/>
          <w:b/>
          <w:bCs/>
          <w:color w:val="2A6F7F"/>
          <w:sz w:val="24"/>
          <w:szCs w:val="24"/>
        </w:rPr>
        <w:t xml:space="preserve">Improved short-term flexibility and range of motion</w:t>
      </w:r>
    </w:p>
    <w:p>
      <w:pPr>
        <w:spacing w:after="200" w:before="0" w:line="276"/>
      </w:pPr>
      <w:r>
        <w:rPr>
          <w:rFonts w:ascii="Calibri" w:cs="Calibri" w:eastAsia="Calibri" w:hAnsi="Calibri"/>
          <w:b w:val="false"/>
          <w:bCs w:val="false"/>
          <w:i w:val="false"/>
          <w:iCs w:val="false"/>
          <w:color w:val="3D4A52"/>
          <w:sz w:val="22"/>
          <w:szCs w:val="22"/>
        </w:rPr>
        <w:t xml:space="preserve">Targeted work on tight tissue can temporarily increase flexibility and ease of movement in the worked areas. This can be useful before or after training when restriction is limiting technique or comfort. Lasting changes usually require consistent work plus attention to how the body is loaded day to day.</w:t>
      </w:r>
    </w:p>
    <w:p>
      <w:pPr>
        <w:pStyle w:val="Heading3"/>
        <w:spacing w:after="100" w:before="260"/>
      </w:pPr>
      <w:r>
        <w:rPr>
          <w:rFonts w:ascii="Calibri" w:cs="Calibri" w:eastAsia="Calibri" w:hAnsi="Calibri"/>
          <w:b/>
          <w:bCs/>
          <w:color w:val="2A6F7F"/>
          <w:sz w:val="24"/>
          <w:szCs w:val="24"/>
        </w:rPr>
        <w:t xml:space="preserve">Psychological recovery and readiness</w:t>
      </w:r>
    </w:p>
    <w:p>
      <w:pPr>
        <w:spacing w:after="200" w:before="0" w:line="276"/>
      </w:pPr>
      <w:r>
        <w:rPr>
          <w:rFonts w:ascii="Calibri" w:cs="Calibri" w:eastAsia="Calibri" w:hAnsi="Calibri"/>
          <w:b w:val="false"/>
          <w:bCs w:val="false"/>
          <w:i w:val="false"/>
          <w:iCs w:val="false"/>
          <w:color w:val="3D4A52"/>
          <w:sz w:val="22"/>
          <w:szCs w:val="22"/>
        </w:rPr>
        <w:t xml:space="preserve">Many athletes report feeling more relaxed, less fatigued, and more ready to train after sports massage. Reduced perception of fatigue and improved mood or sleep quality can support consistency in training even when direct performance metrics do not change dramatically.</w:t>
      </w:r>
    </w:p>
    <w:p>
      <w:pPr>
        <w:pStyle w:val="Heading3"/>
        <w:spacing w:after="100" w:before="260"/>
      </w:pPr>
      <w:r>
        <w:rPr>
          <w:rFonts w:ascii="Calibri" w:cs="Calibri" w:eastAsia="Calibri" w:hAnsi="Calibri"/>
          <w:b/>
          <w:bCs/>
          <w:color w:val="2A6F7F"/>
          <w:sz w:val="24"/>
          <w:szCs w:val="24"/>
        </w:rPr>
        <w:t xml:space="preserve">Support for repetitive load areas</w:t>
      </w:r>
    </w:p>
    <w:p>
      <w:pPr>
        <w:spacing w:after="200" w:before="0" w:line="276"/>
      </w:pPr>
      <w:r>
        <w:rPr>
          <w:rFonts w:ascii="Calibri" w:cs="Calibri" w:eastAsia="Calibri" w:hAnsi="Calibri"/>
          <w:b w:val="false"/>
          <w:bCs w:val="false"/>
          <w:i w:val="false"/>
          <w:iCs w:val="false"/>
          <w:color w:val="3D4A52"/>
          <w:sz w:val="22"/>
          <w:szCs w:val="22"/>
        </w:rPr>
        <w:t xml:space="preserve">Sports massage can address the specific chains that take the most stress in your activity — the posterior chain for runners, the shoulders and thoracic region for overhead athletes, the hips and low back for field sports. Regular attention to these areas can reduce the buildup of protective tightness.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sports massage is different from general massage</w:t>
      </w:r>
    </w:p>
    <w:p>
      <w:pPr>
        <w:spacing w:after="200" w:before="0" w:line="276"/>
      </w:pPr>
      <w:r>
        <w:rPr>
          <w:rFonts w:ascii="Calibri" w:cs="Calibri" w:eastAsia="Calibri" w:hAnsi="Calibri"/>
          <w:b w:val="false"/>
          <w:bCs w:val="false"/>
          <w:i w:val="false"/>
          <w:iCs w:val="false"/>
          <w:color w:val="3D4A52"/>
          <w:sz w:val="22"/>
          <w:szCs w:val="22"/>
        </w:rPr>
        <w:t xml:space="preserve">General massage often prioritizes full-body relaxation and stress reduction. Sports massage is more goal-directed:</w:t>
      </w:r>
    </w:p>
    <w:p>
      <w:pPr>
        <w:pStyle w:val="ListParagraph"/>
        <w:numPr>
          <w:ilvl w:val="0"/>
          <w:numId w:val="2"/>
        </w:numPr>
        <w:spacing w:after="80" w:line="276"/>
      </w:pPr>
      <w:r>
        <w:rPr>
          <w:rFonts w:ascii="Calibri" w:cs="Calibri" w:eastAsia="Calibri" w:hAnsi="Calibri"/>
          <w:b/>
          <w:bCs/>
          <w:color w:val="3D4A52"/>
          <w:sz w:val="22"/>
          <w:szCs w:val="22"/>
        </w:rPr>
        <w:t xml:space="preserve">Focused on the tissues under the highest demand from your training or sport.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Timed around training cycles (pre-event preparation, post-event recovery, or maintenance between sessions).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Often deeper or more specific on restricted areas while still respecting tissue tolerance.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Paired with awareness of movement patterns so the work supports how you actually train.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At Muscularity we frequently combine sports-focused techniques with Structural Integration principles. That means looking beyond the tight muscle to how the feet, pelvis, trunk, and shoulders are organizing the load. The result is work that addresses both the immediate restriction and the larger pattern.</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enhances sports massage</w:t>
      </w:r>
    </w:p>
    <w:p>
      <w:pPr>
        <w:spacing w:after="200" w:before="0" w:line="276"/>
      </w:pPr>
      <w:r>
        <w:rPr>
          <w:rFonts w:ascii="Calibri" w:cs="Calibri" w:eastAsia="Calibri" w:hAnsi="Calibri"/>
          <w:b w:val="false"/>
          <w:bCs w:val="false"/>
          <w:i w:val="false"/>
          <w:iCs w:val="false"/>
          <w:color w:val="3D4A52"/>
          <w:sz w:val="22"/>
          <w:szCs w:val="22"/>
        </w:rPr>
        <w:t xml:space="preserve">Structural Integration works with the fascial network that connects the body. For active clients this adds a layer beyond local release:</w:t>
      </w:r>
    </w:p>
    <w:p>
      <w:pPr>
        <w:pStyle w:val="ListParagraph"/>
        <w:numPr>
          <w:ilvl w:val="0"/>
          <w:numId w:val="2"/>
        </w:numPr>
        <w:spacing w:after="80" w:line="276"/>
      </w:pPr>
      <w:r>
        <w:rPr>
          <w:rFonts w:ascii="Calibri" w:cs="Calibri" w:eastAsia="Calibri" w:hAnsi="Calibri"/>
          <w:b/>
          <w:bCs/>
          <w:color w:val="3D4A52"/>
          <w:sz w:val="22"/>
          <w:szCs w:val="22"/>
        </w:rPr>
        <w:t xml:space="preserve">Identifying compensatory patterns that develop from repetitive training or old injuries.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Restoring better relationships between segments so force travels more efficiently.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Helping the body maintain freer movement between sessions instead of returning to the same restricted pattern.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A session might include targeted work on the calves and hips for a runner, plus attention to how the pelvis and trunk are supporting that chain. Or deeper work on the shoulders and thoracic spine for a climber or swimmer, integrated with how the ribcage and neck are organized. The goal is better mechanics under the loads you actually place on the body.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Systematic reviews and meta-analyses of sports massage generally find small benefits for delayed onset muscle soreness and short-term flexibility, with limited or inconsistent effects on direct measures of strength, power, speed, or endurance. Psychological benefits such as reduced perception of fatigue are commonly reported. Evidence quality varies across studies.</w:t>
            </w:r>
          </w:p>
          <w:p>
            <w:pPr>
              <w:spacing w:after="0" w:line="276"/>
            </w:pPr>
            <w:r>
              <w:rPr>
                <w:rFonts w:ascii="Calibri" w:cs="Calibri" w:eastAsia="Calibri" w:hAnsi="Calibri"/>
                <w:color w:val="3D4A52"/>
                <w:sz w:val="20"/>
                <w:szCs w:val="20"/>
              </w:rPr>
              <w:t xml:space="preserve">Sports massage and Structural Integration are complementary practices. They do not replace proper training progression, strength work, rest, or medical evaluation for injury. Individual results vary. They are most useful as part of a recovery and maintenance plan rather than as a standalone performance enhancer.</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benefits from sports massage</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Sports massage and structural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Train regularly and want targeted work on the areas that take the most load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Experience soreness or tightness that limits the next session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to maintain mobility and reduce the buildup of protective patterns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preparing for or recovering from an event or heavier training block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Prefer bodywork that considers how you move, not just local tightness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Sports-focused care helps support that capacity under the specific demands you place on it.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Discussion of your training and current restrictions.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Assessment of posture and movement patterns related to your activity.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Targeted work on the high-demand areas, integrated with whole-body organization when useful.</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Guidance on timing, frequency, and what to notice between sessions.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walk, or demonstrate relevant movements. Tell us about recent training, any injuries, and areas you want addressed or avoided.</w:t>
      </w:r>
    </w:p>
    <w:p>
      <w:pPr>
        <w:pStyle w:val="Heading2"/>
        <w:pBdr>
          <w:bottom w:val="single" w:color="2A6F7F" w:sz="12" w:space="1"/>
        </w:pBdr>
        <w:spacing w:after="160" w:before="360"/>
      </w:pPr>
      <w:r>
        <w:rPr>
          <w:rFonts w:ascii="Calibri" w:cs="Calibri" w:eastAsia="Calibri" w:hAnsi="Calibri"/>
          <w:b/>
          <w:bCs/>
          <w:color w:val="1B3A4B"/>
          <w:sz w:val="28"/>
          <w:szCs w:val="28"/>
        </w:rPr>
        <w:t xml:space="preserve">Simple ways to support the work</w:t>
      </w:r>
    </w:p>
    <w:p>
      <w:pPr>
        <w:spacing w:after="200" w:before="0" w:line="276"/>
      </w:pPr>
      <w:r>
        <w:rPr>
          <w:rFonts w:ascii="Calibri" w:cs="Calibri" w:eastAsia="Calibri" w:hAnsi="Calibri"/>
          <w:b w:val="false"/>
          <w:bCs w:val="false"/>
          <w:i w:val="false"/>
          <w:iCs w:val="false"/>
          <w:color w:val="3D4A52"/>
          <w:sz w:val="22"/>
          <w:szCs w:val="22"/>
        </w:rPr>
        <w:t xml:space="preserve">Sports massage holds better when recovery basics are in place:</w:t>
      </w:r>
    </w:p>
    <w:p>
      <w:pPr>
        <w:pStyle w:val="ListParagraph"/>
        <w:numPr>
          <w:ilvl w:val="0"/>
          <w:numId w:val="2"/>
        </w:numPr>
        <w:spacing w:after="80" w:line="276"/>
      </w:pPr>
      <w:r>
        <w:rPr>
          <w:rFonts w:ascii="Calibri" w:cs="Calibri" w:eastAsia="Calibri" w:hAnsi="Calibri"/>
          <w:b/>
          <w:bCs/>
          <w:color w:val="3D4A52"/>
          <w:sz w:val="22"/>
          <w:szCs w:val="22"/>
        </w:rPr>
        <w:t xml:space="preserve">Appropriate rest and sleep between hard sessions.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Gradual loading rather than sudden jumps in volume or intensity.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Movement and mobility work that keeps the tissues you just released active in useful ranges.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Attention to early signs of overload so you can adjust before restriction builds.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pain is sharp, sudden, swelling is present, or function is significantly limited, seek medical or physical therapy evaluation. Sports massage is for maintenance and recovery support, not acute injury treatment.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A practical tool for active bodies</w:t>
      </w:r>
    </w:p>
    <w:p>
      <w:pPr>
        <w:spacing w:after="200" w:before="0" w:line="276"/>
      </w:pPr>
      <w:r>
        <w:rPr>
          <w:rFonts w:ascii="Calibri" w:cs="Calibri" w:eastAsia="Calibri" w:hAnsi="Calibri"/>
          <w:b w:val="false"/>
          <w:bCs w:val="false"/>
          <w:i w:val="false"/>
          <w:iCs w:val="false"/>
          <w:color w:val="3D4A52"/>
          <w:sz w:val="22"/>
          <w:szCs w:val="22"/>
        </w:rPr>
        <w:t xml:space="preserve">Sports massage is most useful when it is specific, timed, and part of a larger plan. It can reduce the discomfort of hard training, support short-term mobility, and help you stay consistent. When combined with Structural Integration principles, it also addresses the patterns that keep the same areas overloaded.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help active people in Cedar City and the surrounding area keep moving with less unnecessary restriction. If you want bodywork that supports your training rather than only treating the aftermath, let’s set up a session that fits your current demands.</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for targeted support for your training?</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hix5flhb2xnbzkhriv4o9">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Sports massage and Structural Integration are complementary practices and do not replace proper training, rest, physical therapy, or medical care for injury. Individual results vary. Seek medical attention for acute pain, swelling, or significant loss of function.</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hix5flhb2xnbzkhriv4o9"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2026-10-15T16:06:38.716Z</dcterms:created>
  <dcterms:modified xsi:type="dcterms:W3CDTF">2026-10-15T16:06:38.729Z</dcterms:modified>
</cp:coreProperties>
</file>

<file path=docProps/custom.xml><?xml version="1.0" encoding="utf-8"?>
<Properties xmlns="http://schemas.openxmlformats.org/officeDocument/2006/custom-properties" xmlns:vt="http://schemas.openxmlformats.org/officeDocument/2006/docPropsVTypes"/>
</file>